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6614" w14:textId="77777777" w:rsidR="00192569" w:rsidRPr="00EE4285" w:rsidRDefault="007873F3" w:rsidP="00DF7F6C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508FA0" wp14:editId="16A2E157">
            <wp:simplePos x="0" y="0"/>
            <wp:positionH relativeFrom="column">
              <wp:posOffset>2416810</wp:posOffset>
            </wp:positionH>
            <wp:positionV relativeFrom="paragraph">
              <wp:posOffset>-66675</wp:posOffset>
            </wp:positionV>
            <wp:extent cx="1964055" cy="13798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F6C">
        <w:rPr>
          <w:b/>
          <w:sz w:val="28"/>
          <w:szCs w:val="28"/>
        </w:rPr>
        <w:t>Договор публичной оферты</w:t>
      </w:r>
    </w:p>
    <w:p w14:paraId="1D44D7BF" w14:textId="77777777" w:rsidR="00192569" w:rsidRPr="00EE4285" w:rsidRDefault="00DF7F6C" w:rsidP="001925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</w:t>
      </w:r>
      <w:r w:rsidR="00192569" w:rsidRPr="00EE4285">
        <w:rPr>
          <w:b/>
          <w:sz w:val="28"/>
          <w:szCs w:val="28"/>
        </w:rPr>
        <w:t xml:space="preserve"> клубной карт</w:t>
      </w:r>
      <w:r>
        <w:rPr>
          <w:b/>
          <w:sz w:val="28"/>
          <w:szCs w:val="28"/>
        </w:rPr>
        <w:t>ы</w:t>
      </w:r>
      <w:r w:rsidR="008D421F">
        <w:rPr>
          <w:b/>
          <w:sz w:val="28"/>
          <w:szCs w:val="28"/>
        </w:rPr>
        <w:t xml:space="preserve"> </w:t>
      </w:r>
      <w:r w:rsidR="00BD288B">
        <w:rPr>
          <w:b/>
          <w:sz w:val="28"/>
          <w:szCs w:val="28"/>
        </w:rPr>
        <w:t xml:space="preserve">детского элитного </w:t>
      </w:r>
      <w:r w:rsidR="00192569" w:rsidRPr="00EE4285">
        <w:rPr>
          <w:b/>
          <w:sz w:val="28"/>
          <w:szCs w:val="28"/>
        </w:rPr>
        <w:t>клуба «К</w:t>
      </w:r>
      <w:r w:rsidR="00F273BE">
        <w:rPr>
          <w:b/>
          <w:sz w:val="28"/>
          <w:szCs w:val="28"/>
        </w:rPr>
        <w:t>ОНКВЭСТ</w:t>
      </w:r>
      <w:r w:rsidR="00192569" w:rsidRPr="00EE4285">
        <w:rPr>
          <w:b/>
          <w:sz w:val="28"/>
          <w:szCs w:val="28"/>
        </w:rPr>
        <w:t>»</w:t>
      </w:r>
    </w:p>
    <w:p w14:paraId="751582FD" w14:textId="77777777" w:rsidR="005F29B5" w:rsidRDefault="005F29B5" w:rsidP="004A4776">
      <w:pPr>
        <w:tabs>
          <w:tab w:val="left" w:pos="7360"/>
        </w:tabs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</w:p>
    <w:p w14:paraId="554F247C" w14:textId="77777777" w:rsidR="00F27969" w:rsidRPr="00AB405B" w:rsidRDefault="004A4776" w:rsidP="004A4776">
      <w:pPr>
        <w:tabs>
          <w:tab w:val="left" w:pos="7360"/>
        </w:tabs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AB405B">
        <w:rPr>
          <w:b/>
          <w:sz w:val="22"/>
          <w:szCs w:val="22"/>
        </w:rPr>
        <w:t xml:space="preserve">г. ________________                                                       </w:t>
      </w:r>
      <w:r w:rsidR="00AB405B">
        <w:rPr>
          <w:b/>
          <w:sz w:val="22"/>
          <w:szCs w:val="22"/>
        </w:rPr>
        <w:t xml:space="preserve">                                        </w:t>
      </w:r>
      <w:r w:rsidRPr="00AB405B">
        <w:rPr>
          <w:b/>
          <w:sz w:val="22"/>
          <w:szCs w:val="22"/>
        </w:rPr>
        <w:t xml:space="preserve">         </w:t>
      </w:r>
      <w:proofErr w:type="gramStart"/>
      <w:r w:rsidRPr="00AB405B">
        <w:rPr>
          <w:b/>
          <w:sz w:val="22"/>
          <w:szCs w:val="22"/>
        </w:rPr>
        <w:t xml:space="preserve">   «</w:t>
      </w:r>
      <w:proofErr w:type="gramEnd"/>
      <w:r w:rsidRPr="00AB405B">
        <w:rPr>
          <w:b/>
          <w:sz w:val="22"/>
          <w:szCs w:val="22"/>
        </w:rPr>
        <w:t>___»________ ________</w:t>
      </w:r>
    </w:p>
    <w:p w14:paraId="58379D8F" w14:textId="77777777" w:rsidR="00AB405B" w:rsidRDefault="00AB405B" w:rsidP="00F27969">
      <w:pPr>
        <w:autoSpaceDE w:val="0"/>
        <w:autoSpaceDN w:val="0"/>
        <w:adjustRightInd w:val="0"/>
        <w:ind w:firstLine="709"/>
        <w:jc w:val="both"/>
      </w:pPr>
    </w:p>
    <w:p w14:paraId="68A46218" w14:textId="77777777" w:rsidR="00F27969" w:rsidRDefault="00F27969" w:rsidP="00F27969">
      <w:pPr>
        <w:autoSpaceDE w:val="0"/>
        <w:autoSpaceDN w:val="0"/>
        <w:adjustRightInd w:val="0"/>
        <w:ind w:firstLine="709"/>
        <w:jc w:val="both"/>
      </w:pPr>
      <w:r>
        <w:t>Данный документ является официальным предложением (публичной офертой) детского элитного клуба «</w:t>
      </w:r>
      <w:proofErr w:type="spellStart"/>
      <w:r>
        <w:t>Конквест</w:t>
      </w:r>
      <w:proofErr w:type="spellEnd"/>
      <w:r>
        <w:t xml:space="preserve">», в лице Индивидуального предпринимателя </w:t>
      </w:r>
      <w:proofErr w:type="spellStart"/>
      <w:r w:rsidRPr="004A7BF6">
        <w:t>Карпович</w:t>
      </w:r>
      <w:proofErr w:type="spellEnd"/>
      <w:r w:rsidRPr="004A7BF6">
        <w:t xml:space="preserve"> </w:t>
      </w:r>
      <w:proofErr w:type="spellStart"/>
      <w:r w:rsidRPr="004A7BF6">
        <w:t>Ирэны</w:t>
      </w:r>
      <w:proofErr w:type="spellEnd"/>
      <w:r w:rsidRPr="004A7BF6">
        <w:t xml:space="preserve"> Альбертовны</w:t>
      </w:r>
      <w:r w:rsidR="002C699B">
        <w:t xml:space="preserve"> </w:t>
      </w:r>
      <w:r w:rsidR="002C699B" w:rsidRPr="00BE35F6">
        <w:t>(лицензия на право осуществления образовательной деятельности № 9368-л РПА от 30.08.2017г., выдана Министерством образования Красноярского края)</w:t>
      </w:r>
      <w:r>
        <w:t xml:space="preserve"> и содержит все существенные условия предоставления услуг Исполнителем. </w:t>
      </w:r>
    </w:p>
    <w:p w14:paraId="0554292F" w14:textId="77777777" w:rsidR="00F27969" w:rsidRDefault="00F27969" w:rsidP="00F27969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</w:p>
    <w:p w14:paraId="08BCAA39" w14:textId="77777777" w:rsidR="00F27969" w:rsidRDefault="00F27969" w:rsidP="00F27969">
      <w:pPr>
        <w:autoSpaceDE w:val="0"/>
        <w:autoSpaceDN w:val="0"/>
        <w:adjustRightInd w:val="0"/>
        <w:ind w:firstLine="709"/>
        <w:jc w:val="both"/>
      </w:pPr>
      <w:r>
        <w:t xml:space="preserve"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 </w:t>
      </w:r>
    </w:p>
    <w:p w14:paraId="145DDFDA" w14:textId="5DE8BB84" w:rsidR="00F27969" w:rsidRPr="00C71794" w:rsidRDefault="00F27969" w:rsidP="00C71794">
      <w:pPr>
        <w:autoSpaceDE w:val="0"/>
        <w:autoSpaceDN w:val="0"/>
        <w:adjustRightInd w:val="0"/>
        <w:ind w:firstLine="709"/>
        <w:jc w:val="both"/>
      </w:pPr>
      <w:r>
        <w:t xml:space="preserve">Исполнитель заключает Договор </w:t>
      </w:r>
      <w:r w:rsidR="00B213C6" w:rsidRPr="004A7BF6">
        <w:t xml:space="preserve">об участии владельца Карты (его несовершеннолетнего ребенка), </w:t>
      </w:r>
      <w:r w:rsidR="002C699B">
        <w:t xml:space="preserve">в рамках </w:t>
      </w:r>
      <w:r w:rsidR="00B3493F">
        <w:t xml:space="preserve">дополнительной общеобразовательной </w:t>
      </w:r>
      <w:r w:rsidR="002C699B">
        <w:t>программы</w:t>
      </w:r>
      <w:r w:rsidR="00B3493F">
        <w:t xml:space="preserve"> (</w:t>
      </w:r>
      <w:r w:rsidR="00B3493F" w:rsidRPr="00B3493F">
        <w:t>дополнительн</w:t>
      </w:r>
      <w:r w:rsidR="00B3493F">
        <w:t>ой</w:t>
      </w:r>
      <w:r w:rsidR="00B3493F" w:rsidRPr="00B3493F">
        <w:t xml:space="preserve"> общеразвивающ</w:t>
      </w:r>
      <w:r w:rsidR="00B3493F">
        <w:t xml:space="preserve">ей </w:t>
      </w:r>
      <w:r w:rsidR="00B3493F" w:rsidRPr="00B3493F">
        <w:t>программы</w:t>
      </w:r>
      <w:r w:rsidR="00B3493F">
        <w:t>)</w:t>
      </w:r>
      <w:r w:rsidR="002C699B">
        <w:t xml:space="preserve"> в </w:t>
      </w:r>
      <w:r w:rsidR="00B213C6" w:rsidRPr="004A7BF6">
        <w:t xml:space="preserve">социально-ориентированных играх, психологических тренингах,  </w:t>
      </w:r>
      <w:proofErr w:type="spellStart"/>
      <w:r w:rsidR="00B213C6" w:rsidRPr="004A7BF6">
        <w:t>квестах</w:t>
      </w:r>
      <w:proofErr w:type="spellEnd"/>
      <w:r w:rsidR="00B213C6" w:rsidRPr="004A7BF6">
        <w:t xml:space="preserve">, </w:t>
      </w:r>
      <w:proofErr w:type="spellStart"/>
      <w:r w:rsidR="00B213C6" w:rsidRPr="004A7BF6">
        <w:t>батлах</w:t>
      </w:r>
      <w:proofErr w:type="spellEnd"/>
      <w:r w:rsidR="00B213C6" w:rsidRPr="004A7BF6">
        <w:t xml:space="preserve">, битвах, шоу-программах, </w:t>
      </w:r>
      <w:proofErr w:type="spellStart"/>
      <w:r w:rsidR="00B213C6" w:rsidRPr="004A7BF6">
        <w:t>лазертагах</w:t>
      </w:r>
      <w:proofErr w:type="spellEnd"/>
      <w:r w:rsidR="00B213C6" w:rsidRPr="004A7BF6">
        <w:t>, конкурсах, розыгрышах, дискотеках, праздничных обедах</w:t>
      </w:r>
      <w:r w:rsidR="00176FB0">
        <w:t xml:space="preserve"> </w:t>
      </w:r>
      <w:r w:rsidR="00B213C6" w:rsidRPr="004A7BF6">
        <w:t xml:space="preserve">- </w:t>
      </w:r>
      <w:r w:rsidR="00B213C6" w:rsidRPr="004A7BF6">
        <w:rPr>
          <w:color w:val="1D1D1D"/>
        </w:rPr>
        <w:t xml:space="preserve">на четырех  площадках: эко-парк АДМИРАЛ; VILLATIC; ТАКМАК; БУЗИМ (возможно индивидуальная площадка по желанию владельца Карты), </w:t>
      </w:r>
      <w:r w:rsidR="00B213C6" w:rsidRPr="004A7BF6">
        <w:rPr>
          <w:bCs/>
        </w:rPr>
        <w:t>с обязательным присутствием законных представителей детей</w:t>
      </w:r>
      <w:r w:rsidR="002C699B">
        <w:rPr>
          <w:bCs/>
        </w:rPr>
        <w:t xml:space="preserve"> или</w:t>
      </w:r>
      <w:r w:rsidR="00B213C6" w:rsidRPr="004A7BF6">
        <w:rPr>
          <w:bCs/>
        </w:rPr>
        <w:t xml:space="preserve"> с выдачей последними нотариально заверенных </w:t>
      </w:r>
      <w:r w:rsidR="002C699B">
        <w:rPr>
          <w:bCs/>
        </w:rPr>
        <w:t>согласий</w:t>
      </w:r>
      <w:r w:rsidR="00B213C6" w:rsidRPr="004A7BF6">
        <w:rPr>
          <w:bCs/>
        </w:rPr>
        <w:t xml:space="preserve"> </w:t>
      </w:r>
      <w:r>
        <w:t xml:space="preserve">на нижеследующих условиях с любым дееспособным физическим лицом, именуемым для целей Договора «Заказчиком», и принявшим условия настоящей оферты путем совершения действий, указанных в разделе </w:t>
      </w:r>
      <w:r w:rsidR="0008335A">
        <w:t>10</w:t>
      </w:r>
      <w:r>
        <w:t xml:space="preserve"> настоящего Договора.</w:t>
      </w:r>
    </w:p>
    <w:p w14:paraId="70617766" w14:textId="77777777" w:rsidR="00502749" w:rsidRPr="003829E8" w:rsidRDefault="00502749" w:rsidP="003829E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502749">
        <w:rPr>
          <w:b/>
        </w:rPr>
        <w:t>Предмет оферты</w:t>
      </w:r>
    </w:p>
    <w:p w14:paraId="662E6FA6" w14:textId="5A31CA68" w:rsidR="00502749" w:rsidRPr="00341174" w:rsidRDefault="00502749" w:rsidP="0034117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t xml:space="preserve">Предметом настоящего договора-оферты является предоставление Заказчику </w:t>
      </w:r>
      <w:r w:rsidRPr="004A7BF6">
        <w:t>(его несовершеннолетне</w:t>
      </w:r>
      <w:r>
        <w:t>му</w:t>
      </w:r>
      <w:r w:rsidRPr="004A7BF6">
        <w:t xml:space="preserve"> ребенк</w:t>
      </w:r>
      <w:r>
        <w:t>у</w:t>
      </w:r>
      <w:r w:rsidRPr="004A7BF6">
        <w:t xml:space="preserve">) </w:t>
      </w:r>
      <w:r>
        <w:t xml:space="preserve"> (далее по тексту – Член клуба) доступ к участию </w:t>
      </w:r>
      <w:r w:rsidRPr="004A7BF6">
        <w:t xml:space="preserve">в Программах, социально-ориентированных играх, психологических тренингах,  </w:t>
      </w:r>
      <w:proofErr w:type="spellStart"/>
      <w:r w:rsidRPr="004A7BF6">
        <w:t>квестах</w:t>
      </w:r>
      <w:proofErr w:type="spellEnd"/>
      <w:r w:rsidRPr="004A7BF6">
        <w:t xml:space="preserve">, </w:t>
      </w:r>
      <w:proofErr w:type="spellStart"/>
      <w:r w:rsidRPr="004A7BF6">
        <w:t>батлах</w:t>
      </w:r>
      <w:proofErr w:type="spellEnd"/>
      <w:r w:rsidRPr="004A7BF6">
        <w:t xml:space="preserve">, битвах, шоу-программах, </w:t>
      </w:r>
      <w:proofErr w:type="spellStart"/>
      <w:r w:rsidRPr="004A7BF6">
        <w:t>лазертагах</w:t>
      </w:r>
      <w:proofErr w:type="spellEnd"/>
      <w:r w:rsidRPr="004A7BF6">
        <w:t>, конкурсах, розыгрышах, дискотеках, праздничных обедах</w:t>
      </w:r>
      <w:r w:rsidR="00176FB0">
        <w:t xml:space="preserve"> </w:t>
      </w:r>
      <w:r w:rsidRPr="004A7BF6">
        <w:t xml:space="preserve">- </w:t>
      </w:r>
      <w:r w:rsidRPr="004A7BF6">
        <w:rPr>
          <w:color w:val="1D1D1D"/>
        </w:rPr>
        <w:t xml:space="preserve">на четырех  площадках: эко-парк АДМИРАЛ; VILLATIC; ТАКМАК; БУЗИМ (возможно индивидуальная площадка по желанию владельца Карты), </w:t>
      </w:r>
      <w:r w:rsidRPr="00341174">
        <w:rPr>
          <w:bCs/>
        </w:rPr>
        <w:t>осуществляемым в виде семейного заезда, с обязательным присутствием законных представителей детей</w:t>
      </w:r>
      <w:r w:rsidR="002C699B" w:rsidRPr="00341174">
        <w:rPr>
          <w:bCs/>
        </w:rPr>
        <w:t xml:space="preserve"> или</w:t>
      </w:r>
      <w:r w:rsidRPr="00341174">
        <w:rPr>
          <w:bCs/>
        </w:rPr>
        <w:t xml:space="preserve"> с выдачей последними нотариально заверенных </w:t>
      </w:r>
      <w:r w:rsidR="002C699B" w:rsidRPr="00341174">
        <w:rPr>
          <w:bCs/>
        </w:rPr>
        <w:t>согласий</w:t>
      </w:r>
      <w:r w:rsidRPr="00341174">
        <w:rPr>
          <w:bCs/>
        </w:rPr>
        <w:t xml:space="preserve"> </w:t>
      </w:r>
      <w:r>
        <w:t xml:space="preserve">на нижеследующих условиях Исполнителя. </w:t>
      </w:r>
    </w:p>
    <w:p w14:paraId="1E7E2D37" w14:textId="77777777" w:rsidR="00502749" w:rsidRPr="00502749" w:rsidRDefault="00502749" w:rsidP="005027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t>Договор-оферта и Приложения к нему являются официальными документами и публикуются на сайте Исполнителя (</w:t>
      </w:r>
      <w:r w:rsidR="00356D8C" w:rsidRPr="00356D8C">
        <w:t>https://conquest-camp.com/</w:t>
      </w:r>
      <w:r>
        <w:t xml:space="preserve">), а также в общедоступном месте на территории клуба. </w:t>
      </w:r>
    </w:p>
    <w:p w14:paraId="69995EC2" w14:textId="77777777" w:rsidR="00356D8C" w:rsidRPr="00356D8C" w:rsidRDefault="0050274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t>Исполнитель имеет право изменять и дополнять данный договор-оферту и Приложения к нему без предварительного согласования с Заказчиком, обеспечивая при этом публикацию изменений и дополнений на сайте Исполнителя, а также в общедоступном месте на территории клуба, не менее чем за один день до вступления их в силу</w:t>
      </w:r>
      <w:r w:rsidR="00356D8C">
        <w:t>.</w:t>
      </w:r>
    </w:p>
    <w:p w14:paraId="3BD53921" w14:textId="77777777" w:rsidR="00356D8C" w:rsidRDefault="0019256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 xml:space="preserve">Дополнительно к </w:t>
      </w:r>
      <w:r w:rsidR="003B0FFD" w:rsidRPr="004A7BF6">
        <w:t>Карте</w:t>
      </w:r>
      <w:r w:rsidRPr="004A7BF6">
        <w:t xml:space="preserve"> права владельца </w:t>
      </w:r>
      <w:r w:rsidR="003B0FFD" w:rsidRPr="004A7BF6">
        <w:t>Карты</w:t>
      </w:r>
      <w:r w:rsidRPr="004A7BF6">
        <w:t xml:space="preserve"> </w:t>
      </w:r>
      <w:r w:rsidR="003B0FFD" w:rsidRPr="004A7BF6">
        <w:t>могут удостоверяться специальным</w:t>
      </w:r>
      <w:r w:rsidRPr="004A7BF6">
        <w:t xml:space="preserve"> </w:t>
      </w:r>
      <w:r w:rsidR="003B0FFD" w:rsidRPr="004A7BF6">
        <w:t>абонементом</w:t>
      </w:r>
      <w:r w:rsidRPr="004A7BF6">
        <w:t xml:space="preserve"> (буклетом, купоном и т.п.).</w:t>
      </w:r>
    </w:p>
    <w:p w14:paraId="7DFD7C1A" w14:textId="77777777" w:rsidR="00356D8C" w:rsidRDefault="003B0FFD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>Карты</w:t>
      </w:r>
      <w:r w:rsidR="00192569" w:rsidRPr="004A7BF6">
        <w:t xml:space="preserve"> призваны содействовать владельцам </w:t>
      </w:r>
      <w:r w:rsidRPr="004A7BF6">
        <w:t>Карт (</w:t>
      </w:r>
      <w:r w:rsidR="002944CC" w:rsidRPr="004A7BF6">
        <w:t>их несовершеннолетним детям)</w:t>
      </w:r>
      <w:r w:rsidR="00192569" w:rsidRPr="004A7BF6">
        <w:t xml:space="preserve"> в организации системы </w:t>
      </w:r>
      <w:r w:rsidR="002944CC" w:rsidRPr="004A7BF6">
        <w:t xml:space="preserve">моделирования </w:t>
      </w:r>
      <w:r w:rsidR="002944CC" w:rsidRPr="00356D8C">
        <w:rPr>
          <w:color w:val="1D1D1D"/>
        </w:rPr>
        <w:t xml:space="preserve">социальных отношений в материальной, доступной несовершеннолетнему ребенку форме, активной формы экспериментального поведения, </w:t>
      </w:r>
      <w:r w:rsidR="00192569" w:rsidRPr="004A7BF6">
        <w:t xml:space="preserve">с привлечением </w:t>
      </w:r>
      <w:r w:rsidR="002944CC" w:rsidRPr="004A7BF6">
        <w:t>Клубом</w:t>
      </w:r>
      <w:r w:rsidR="00192569" w:rsidRPr="004A7BF6">
        <w:t xml:space="preserve"> специалистов клубных формирований и </w:t>
      </w:r>
      <w:r w:rsidR="002944CC" w:rsidRPr="004A7BF6">
        <w:t>профессиональных психологов, педагогов.</w:t>
      </w:r>
    </w:p>
    <w:p w14:paraId="008EFED7" w14:textId="77777777" w:rsidR="00356D8C" w:rsidRDefault="0019256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lastRenderedPageBreak/>
        <w:t xml:space="preserve">Владельцу </w:t>
      </w:r>
      <w:r w:rsidR="002944CC" w:rsidRPr="004A7BF6">
        <w:t>Карты</w:t>
      </w:r>
      <w:r w:rsidRPr="004A7BF6">
        <w:t xml:space="preserve"> предоставляются услуги в выбранном клубном формировании в соответствии с</w:t>
      </w:r>
      <w:r w:rsidR="002944CC" w:rsidRPr="004A7BF6">
        <w:t xml:space="preserve"> </w:t>
      </w:r>
      <w:r w:rsidRPr="004A7BF6">
        <w:t xml:space="preserve">настоящим </w:t>
      </w:r>
      <w:r w:rsidR="002E7F63">
        <w:t>Договором</w:t>
      </w:r>
      <w:r w:rsidRPr="004A7BF6">
        <w:t>.</w:t>
      </w:r>
    </w:p>
    <w:p w14:paraId="08D3284B" w14:textId="77777777" w:rsidR="00356D8C" w:rsidRDefault="00557CDA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 xml:space="preserve">Владелец Карты надлежащим образом и в полном объеме уведомлен, что Клуб не является детским оздоровительно-развлекательным лагерем и не предоставляет услуг по содержанию несовершеннолетних детей, установленных действующим </w:t>
      </w:r>
      <w:r w:rsidR="008D421F" w:rsidRPr="004A7BF6">
        <w:t>законодательством для</w:t>
      </w:r>
      <w:r w:rsidRPr="004A7BF6">
        <w:t xml:space="preserve"> детских оздоровительно-развлекательных лагерей.</w:t>
      </w:r>
    </w:p>
    <w:p w14:paraId="27BD82D7" w14:textId="77777777" w:rsidR="00356D8C" w:rsidRDefault="00356D8C" w:rsidP="00356D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C513CEC" w14:textId="77777777" w:rsidR="00356D8C" w:rsidRDefault="00356D8C" w:rsidP="00356D8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</w:rPr>
      </w:pPr>
      <w:r w:rsidRPr="00356D8C">
        <w:rPr>
          <w:b/>
        </w:rPr>
        <w:t>Термины и определения</w:t>
      </w:r>
    </w:p>
    <w:p w14:paraId="439AFE84" w14:textId="77777777" w:rsidR="00632FBC" w:rsidRPr="00040C1E" w:rsidRDefault="00632FBC" w:rsidP="00040C1E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>
        <w:rPr>
          <w:bCs/>
        </w:rPr>
        <w:t>«</w:t>
      </w:r>
      <w:r w:rsidR="00B1014B" w:rsidRPr="00632FBC">
        <w:rPr>
          <w:bCs/>
        </w:rPr>
        <w:t>Клуб</w:t>
      </w:r>
      <w:r>
        <w:rPr>
          <w:bCs/>
        </w:rPr>
        <w:t>»</w:t>
      </w:r>
      <w:r w:rsidR="00B1014B" w:rsidRPr="00632FBC">
        <w:rPr>
          <w:bCs/>
        </w:rPr>
        <w:t xml:space="preserve"> –</w:t>
      </w:r>
      <w:r w:rsidR="00B1014B" w:rsidRPr="00632FBC">
        <w:rPr>
          <w:bCs/>
          <w:color w:val="000000"/>
        </w:rPr>
        <w:t>детский элитный Клуб «Конквэст»,</w:t>
      </w:r>
      <w:r w:rsidR="00040C1E">
        <w:rPr>
          <w:bCs/>
          <w:color w:val="000000"/>
        </w:rPr>
        <w:t xml:space="preserve"> </w:t>
      </w:r>
      <w:r w:rsidR="00040C1E" w:rsidRPr="00040C1E">
        <w:rPr>
          <w:bCs/>
          <w:color w:val="000000"/>
        </w:rPr>
        <w:t xml:space="preserve">в лице ИП </w:t>
      </w:r>
      <w:proofErr w:type="spellStart"/>
      <w:r w:rsidR="00040C1E" w:rsidRPr="00040C1E">
        <w:rPr>
          <w:bCs/>
          <w:color w:val="000000"/>
        </w:rPr>
        <w:t>Карпович</w:t>
      </w:r>
      <w:proofErr w:type="spellEnd"/>
      <w:r w:rsidR="00040C1E" w:rsidRPr="00040C1E">
        <w:rPr>
          <w:bCs/>
          <w:color w:val="000000"/>
        </w:rPr>
        <w:t xml:space="preserve"> </w:t>
      </w:r>
      <w:proofErr w:type="spellStart"/>
      <w:r w:rsidR="00040C1E" w:rsidRPr="00040C1E">
        <w:rPr>
          <w:bCs/>
          <w:color w:val="000000"/>
        </w:rPr>
        <w:t>Ирэны</w:t>
      </w:r>
      <w:proofErr w:type="spellEnd"/>
      <w:r w:rsidR="00040C1E" w:rsidRPr="00040C1E">
        <w:rPr>
          <w:bCs/>
          <w:color w:val="000000"/>
        </w:rPr>
        <w:t xml:space="preserve"> Альбертовны (лицензия на образовательную деятельность № 9368-л РПА от 30.08.2017г., выдана Министерством образования Красноярского края)</w:t>
      </w:r>
      <w:r w:rsidR="00040C1E">
        <w:rPr>
          <w:bCs/>
          <w:color w:val="000000"/>
        </w:rPr>
        <w:t>.</w:t>
      </w:r>
    </w:p>
    <w:p w14:paraId="2C22E8CE" w14:textId="77777777"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>«Сайт» – информационный веб-ресурс, размещенный в сети Интернет по адресу: (</w:t>
      </w:r>
      <w:r w:rsidRPr="00356D8C">
        <w:t>https://conquest-camp.com/</w:t>
      </w:r>
      <w:r w:rsidRPr="00632FBC">
        <w:rPr>
          <w:bCs/>
        </w:rPr>
        <w:t xml:space="preserve">). </w:t>
      </w:r>
    </w:p>
    <w:p w14:paraId="5249F6B5" w14:textId="77777777"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>«Акцепт» – полное и безоговорочное принятие условий настоящей Оферты</w:t>
      </w:r>
      <w:r>
        <w:rPr>
          <w:bCs/>
        </w:rPr>
        <w:t>.</w:t>
      </w:r>
    </w:p>
    <w:p w14:paraId="7A8A6FB7" w14:textId="77777777"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 xml:space="preserve">«Членство клуба» - право посещения и пользования Инфраструктурой клуба Членом клуба, заключившим с Клубом настоящий договор, в течение установленного договором срока и в порядке, предусмотренном Правилами клуба. </w:t>
      </w:r>
    </w:p>
    <w:p w14:paraId="2BECCA40" w14:textId="77777777"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>«Член Клуба</w:t>
      </w:r>
      <w:r w:rsidR="00CD690D">
        <w:rPr>
          <w:bCs/>
        </w:rPr>
        <w:t xml:space="preserve"> / Владелец Карты</w:t>
      </w:r>
      <w:r w:rsidRPr="00632FBC">
        <w:rPr>
          <w:bCs/>
        </w:rPr>
        <w:t xml:space="preserve">» - физическое лицо, в пользу которого с Исполнителем заключен </w:t>
      </w:r>
      <w:r w:rsidR="003829E8">
        <w:rPr>
          <w:bCs/>
        </w:rPr>
        <w:t>договор</w:t>
      </w:r>
      <w:r w:rsidRPr="00632FBC">
        <w:rPr>
          <w:bCs/>
        </w:rPr>
        <w:t>.</w:t>
      </w:r>
    </w:p>
    <w:p w14:paraId="3617BC03" w14:textId="77777777" w:rsidR="003829E8" w:rsidRDefault="00632FB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 xml:space="preserve">«Инфраструктура Клуба» – </w:t>
      </w:r>
      <w:r>
        <w:rPr>
          <w:bCs/>
        </w:rPr>
        <w:t>площадки</w:t>
      </w:r>
      <w:r w:rsidRPr="00632FBC">
        <w:rPr>
          <w:bCs/>
        </w:rPr>
        <w:t xml:space="preserve"> и помещения Клуба, предназначенные для оказания услуг.</w:t>
      </w:r>
    </w:p>
    <w:p w14:paraId="479492DC" w14:textId="77777777" w:rsidR="003829E8" w:rsidRPr="002C699B" w:rsidRDefault="00632FB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829E8">
        <w:rPr>
          <w:bCs/>
        </w:rPr>
        <w:t xml:space="preserve">«Клубная карта» - </w:t>
      </w:r>
      <w:r w:rsidRPr="002C699B">
        <w:rPr>
          <w:bCs/>
        </w:rPr>
        <w:t xml:space="preserve">пластиковая карта </w:t>
      </w:r>
      <w:r w:rsidR="003829E8" w:rsidRPr="002C699B">
        <w:rPr>
          <w:bCs/>
        </w:rPr>
        <w:t xml:space="preserve">с </w:t>
      </w:r>
      <w:r w:rsidRPr="002C699B">
        <w:rPr>
          <w:bCs/>
        </w:rPr>
        <w:t>уникальны</w:t>
      </w:r>
      <w:r w:rsidR="003829E8" w:rsidRPr="002C699B">
        <w:rPr>
          <w:bCs/>
        </w:rPr>
        <w:t>м</w:t>
      </w:r>
      <w:r w:rsidRPr="002C699B">
        <w:rPr>
          <w:bCs/>
        </w:rPr>
        <w:t xml:space="preserve"> идентификационны</w:t>
      </w:r>
      <w:r w:rsidR="003829E8" w:rsidRPr="002C699B">
        <w:rPr>
          <w:bCs/>
        </w:rPr>
        <w:t>м</w:t>
      </w:r>
      <w:r w:rsidRPr="002C699B">
        <w:rPr>
          <w:bCs/>
        </w:rPr>
        <w:t xml:space="preserve"> номер</w:t>
      </w:r>
      <w:r w:rsidR="003829E8" w:rsidRPr="002C699B">
        <w:rPr>
          <w:bCs/>
        </w:rPr>
        <w:t>ом</w:t>
      </w:r>
      <w:r w:rsidRPr="002C699B">
        <w:rPr>
          <w:bCs/>
        </w:rPr>
        <w:t xml:space="preserve"> Члена Клуба.</w:t>
      </w:r>
    </w:p>
    <w:p w14:paraId="29D2DE9C" w14:textId="77777777" w:rsidR="003829E8" w:rsidRDefault="003829E8" w:rsidP="003829E8">
      <w:pPr>
        <w:autoSpaceDE w:val="0"/>
        <w:autoSpaceDN w:val="0"/>
        <w:adjustRightInd w:val="0"/>
        <w:rPr>
          <w:b/>
        </w:rPr>
      </w:pPr>
    </w:p>
    <w:p w14:paraId="19B2D49A" w14:textId="77777777"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3829E8">
        <w:rPr>
          <w:b/>
        </w:rPr>
        <w:t>Содержание мероприятий</w:t>
      </w:r>
    </w:p>
    <w:p w14:paraId="7C92C7D2" w14:textId="77777777"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Владельцы </w:t>
      </w:r>
      <w:r w:rsidR="002944CC" w:rsidRPr="004A7BF6">
        <w:t>Карты</w:t>
      </w:r>
      <w:r w:rsidRPr="004A7BF6">
        <w:t xml:space="preserve"> вправе выбирать для посещения любые клубные формирования </w:t>
      </w:r>
      <w:r w:rsidR="002944CC" w:rsidRPr="004A7BF6">
        <w:t>Клуба</w:t>
      </w:r>
      <w:r w:rsidRPr="004A7BF6">
        <w:t>.</w:t>
      </w:r>
    </w:p>
    <w:p w14:paraId="2608C61E" w14:textId="77777777"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Занятия для владельцев </w:t>
      </w:r>
      <w:r w:rsidR="002944CC" w:rsidRPr="004A7BF6">
        <w:t>Карты</w:t>
      </w:r>
      <w:r w:rsidRPr="004A7BF6">
        <w:t xml:space="preserve"> проводятся в области культурно-досуговой деятельности для детей и взрослых.</w:t>
      </w:r>
    </w:p>
    <w:p w14:paraId="39A52612" w14:textId="77777777" w:rsidR="00EE4285" w:rsidRP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В качестве руководителей </w:t>
      </w:r>
      <w:r w:rsidR="002944CC" w:rsidRPr="004A7BF6">
        <w:t>клубных формирований Клуб</w:t>
      </w:r>
      <w:r w:rsidRPr="004A7BF6">
        <w:t xml:space="preserve"> </w:t>
      </w:r>
      <w:r w:rsidR="002944CC" w:rsidRPr="004A7BF6">
        <w:t>привлекает высококвалифицированных специалистов</w:t>
      </w:r>
      <w:r w:rsidRPr="004A7BF6">
        <w:t xml:space="preserve"> по разным отраслям</w:t>
      </w:r>
      <w:r w:rsidR="002944CC" w:rsidRPr="004A7BF6">
        <w:t xml:space="preserve">, указанным в п. 1.1 настоящего </w:t>
      </w:r>
      <w:r w:rsidR="006E43CD">
        <w:t>Договора</w:t>
      </w:r>
      <w:r w:rsidR="002944CC" w:rsidRPr="004A7BF6">
        <w:t>.</w:t>
      </w:r>
    </w:p>
    <w:p w14:paraId="0FB24AB9" w14:textId="77777777" w:rsidR="003829E8" w:rsidRPr="003829E8" w:rsidRDefault="003829E8" w:rsidP="003829E8">
      <w:pPr>
        <w:autoSpaceDE w:val="0"/>
        <w:autoSpaceDN w:val="0"/>
        <w:adjustRightInd w:val="0"/>
        <w:ind w:left="1080"/>
        <w:rPr>
          <w:b/>
        </w:rPr>
      </w:pPr>
    </w:p>
    <w:p w14:paraId="45E947F0" w14:textId="77777777"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4A7BF6">
        <w:rPr>
          <w:b/>
        </w:rPr>
        <w:t xml:space="preserve">Срок действия </w:t>
      </w:r>
      <w:r w:rsidR="002944CC" w:rsidRPr="004A7BF6">
        <w:rPr>
          <w:b/>
        </w:rPr>
        <w:t>Карты</w:t>
      </w:r>
      <w:bookmarkStart w:id="0" w:name="Par24"/>
      <w:bookmarkEnd w:id="0"/>
    </w:p>
    <w:p w14:paraId="2179ACE3" w14:textId="77777777" w:rsidR="002C699B" w:rsidRDefault="002944CC" w:rsidP="002C699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>Карта</w:t>
      </w:r>
      <w:r w:rsidR="00192569" w:rsidRPr="004A7BF6">
        <w:t xml:space="preserve"> действует в течение всего срока, оплаченного владельцем </w:t>
      </w:r>
      <w:r w:rsidRPr="004A7BF6">
        <w:t>Карты</w:t>
      </w:r>
      <w:r w:rsidR="00F273BE">
        <w:t xml:space="preserve">, и </w:t>
      </w:r>
      <w:r w:rsidR="00192569" w:rsidRPr="004A7BF6">
        <w:t>может быть пролонгирован</w:t>
      </w:r>
      <w:r w:rsidRPr="004A7BF6">
        <w:t>а</w:t>
      </w:r>
      <w:r w:rsidR="00F273BE">
        <w:t xml:space="preserve"> по желанию владельца карты</w:t>
      </w:r>
      <w:r w:rsidR="00192569" w:rsidRPr="004A7BF6">
        <w:t>.</w:t>
      </w:r>
    </w:p>
    <w:p w14:paraId="53EA4D1E" w14:textId="77777777" w:rsidR="008D421F" w:rsidRPr="002C699B" w:rsidRDefault="00192569" w:rsidP="002C699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Договор может быть расторгнут досрочно по взаимному согласию Сторон. </w:t>
      </w:r>
    </w:p>
    <w:p w14:paraId="5E9D4AC5" w14:textId="77777777" w:rsidR="002C699B" w:rsidRPr="004A7BF6" w:rsidRDefault="002C699B" w:rsidP="002C699B">
      <w:pPr>
        <w:autoSpaceDE w:val="0"/>
        <w:autoSpaceDN w:val="0"/>
        <w:adjustRightInd w:val="0"/>
        <w:ind w:left="540"/>
        <w:jc w:val="both"/>
      </w:pPr>
    </w:p>
    <w:p w14:paraId="534A3D5C" w14:textId="77777777" w:rsidR="00192569" w:rsidRP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4A7BF6">
        <w:rPr>
          <w:b/>
        </w:rPr>
        <w:t xml:space="preserve">Период </w:t>
      </w:r>
      <w:r w:rsidR="00A96DD7" w:rsidRPr="004A7BF6">
        <w:rPr>
          <w:b/>
        </w:rPr>
        <w:t>реализации</w:t>
      </w:r>
      <w:r w:rsidRPr="004A7BF6">
        <w:rPr>
          <w:b/>
        </w:rPr>
        <w:t xml:space="preserve"> </w:t>
      </w:r>
      <w:r w:rsidR="002944CC" w:rsidRPr="004A7BF6">
        <w:rPr>
          <w:b/>
        </w:rPr>
        <w:t>Карт</w:t>
      </w:r>
    </w:p>
    <w:p w14:paraId="6220CB6F" w14:textId="77777777" w:rsidR="007F264F" w:rsidRPr="004A7BF6" w:rsidRDefault="002944C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4A7BF6">
        <w:t>Клуб</w:t>
      </w:r>
      <w:r w:rsidR="00192569" w:rsidRPr="004A7BF6">
        <w:t xml:space="preserve"> реализует </w:t>
      </w:r>
      <w:r w:rsidR="00A96DD7" w:rsidRPr="004A7BF6">
        <w:t>Карты</w:t>
      </w:r>
      <w:r w:rsidR="00192569" w:rsidRPr="004A7BF6">
        <w:t xml:space="preserve"> непрерывно в течение всего периода работы </w:t>
      </w:r>
      <w:r w:rsidR="00A96DD7" w:rsidRPr="004A7BF6">
        <w:t>Клуба</w:t>
      </w:r>
      <w:r w:rsidR="00192569" w:rsidRPr="004A7BF6">
        <w:t xml:space="preserve">. Срок действия </w:t>
      </w:r>
      <w:r w:rsidR="00A96DD7" w:rsidRPr="004A7BF6">
        <w:t>Карты</w:t>
      </w:r>
      <w:r w:rsidR="00192569" w:rsidRPr="004A7BF6">
        <w:t xml:space="preserve"> исчисляется в соответствии с </w:t>
      </w:r>
      <w:hyperlink w:anchor="Par24" w:history="1">
        <w:r w:rsidR="00192569" w:rsidRPr="00C217A5">
          <w:t xml:space="preserve">п. </w:t>
        </w:r>
        <w:r w:rsidR="006E43CD">
          <w:t>4</w:t>
        </w:r>
        <w:r w:rsidR="00192569" w:rsidRPr="00C217A5">
          <w:t>.1</w:t>
        </w:r>
      </w:hyperlink>
      <w:r w:rsidR="00192569" w:rsidRPr="004A7BF6">
        <w:t xml:space="preserve"> настоящего </w:t>
      </w:r>
      <w:r w:rsidR="006E43CD">
        <w:t>Договора</w:t>
      </w:r>
      <w:r w:rsidR="00192569" w:rsidRPr="004A7BF6">
        <w:t>.</w:t>
      </w:r>
    </w:p>
    <w:p w14:paraId="1F295970" w14:textId="77777777" w:rsidR="00192569" w:rsidRPr="004A7BF6" w:rsidRDefault="00192569" w:rsidP="00192569">
      <w:pPr>
        <w:autoSpaceDE w:val="0"/>
        <w:autoSpaceDN w:val="0"/>
        <w:adjustRightInd w:val="0"/>
        <w:ind w:firstLine="540"/>
        <w:jc w:val="both"/>
      </w:pPr>
    </w:p>
    <w:p w14:paraId="1058D7AF" w14:textId="77777777"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Требования, предъявляемые к </w:t>
      </w:r>
      <w:r w:rsidR="007F264F" w:rsidRPr="008D421F">
        <w:rPr>
          <w:b/>
          <w:bCs/>
        </w:rPr>
        <w:t>Карте</w:t>
      </w:r>
    </w:p>
    <w:p w14:paraId="3B571EAE" w14:textId="77777777"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Стоимость </w:t>
      </w:r>
      <w:r w:rsidR="007F264F" w:rsidRPr="004A7BF6">
        <w:t>Карты</w:t>
      </w:r>
      <w:r w:rsidRPr="004A7BF6">
        <w:t xml:space="preserve"> устанавливается </w:t>
      </w:r>
      <w:r w:rsidR="007F264F" w:rsidRPr="004A7BF6">
        <w:t>соответствие</w:t>
      </w:r>
      <w:r w:rsidRPr="004A7BF6">
        <w:t xml:space="preserve"> с прейскурантом на оказание платных услуг </w:t>
      </w:r>
      <w:r w:rsidR="007F264F" w:rsidRPr="004A7BF6">
        <w:t>Клуба.</w:t>
      </w:r>
    </w:p>
    <w:p w14:paraId="1840C557" w14:textId="77777777" w:rsidR="00192569" w:rsidRP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Стоимость </w:t>
      </w:r>
      <w:r w:rsidR="007F264F" w:rsidRPr="004A7BF6">
        <w:t>Карты</w:t>
      </w:r>
      <w:r w:rsidRPr="004A7BF6">
        <w:t xml:space="preserve"> определяется исходя из количества занятий на текущий период.</w:t>
      </w:r>
    </w:p>
    <w:p w14:paraId="07DF6311" w14:textId="77777777" w:rsidR="008D421F" w:rsidRPr="004A7BF6" w:rsidRDefault="008D421F" w:rsidP="00C217A5">
      <w:pPr>
        <w:autoSpaceDE w:val="0"/>
        <w:autoSpaceDN w:val="0"/>
        <w:adjustRightInd w:val="0"/>
        <w:ind w:firstLine="540"/>
        <w:jc w:val="both"/>
      </w:pPr>
    </w:p>
    <w:p w14:paraId="1FE82917" w14:textId="77777777"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Права и обязанности Владельца </w:t>
      </w:r>
      <w:r w:rsidR="007F264F" w:rsidRPr="008D421F">
        <w:rPr>
          <w:b/>
          <w:bCs/>
        </w:rPr>
        <w:t>Карты</w:t>
      </w:r>
      <w:bookmarkStart w:id="1" w:name="Par62"/>
      <w:bookmarkEnd w:id="1"/>
    </w:p>
    <w:p w14:paraId="287D2DC0" w14:textId="77777777" w:rsidR="00CD690D" w:rsidRDefault="00192569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Владелец </w:t>
      </w:r>
      <w:r w:rsidR="007F264F" w:rsidRPr="004A7BF6">
        <w:t>Карты</w:t>
      </w:r>
      <w:r w:rsidRPr="004A7BF6">
        <w:t xml:space="preserve"> обязан:</w:t>
      </w:r>
    </w:p>
    <w:p w14:paraId="6550E2C8" w14:textId="77777777" w:rsidR="00CD690D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Соблюдать условия настоящего </w:t>
      </w:r>
      <w:r w:rsidR="00CD690D">
        <w:t>Договора публичной оферты</w:t>
      </w:r>
      <w:r w:rsidRPr="00CD690D">
        <w:t>.</w:t>
      </w:r>
    </w:p>
    <w:p w14:paraId="6B191029" w14:textId="77777777" w:rsidR="00CD690D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Своевременно оплачивать стоимость </w:t>
      </w:r>
      <w:r w:rsidR="007F264F" w:rsidRPr="00CD690D">
        <w:t>Карты</w:t>
      </w:r>
      <w:r w:rsidRPr="00CD690D">
        <w:t>.</w:t>
      </w:r>
    </w:p>
    <w:p w14:paraId="3B8DD840" w14:textId="1FB71E35" w:rsidR="00CD690D" w:rsidRPr="00CD690D" w:rsidRDefault="007F264F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Выдавать нотариально заверенные </w:t>
      </w:r>
      <w:r w:rsidR="002C699B">
        <w:t>согласия</w:t>
      </w:r>
      <w:r w:rsidR="00341174">
        <w:t xml:space="preserve"> в случаях, предусмотренных Договором</w:t>
      </w:r>
      <w:r w:rsidRPr="00CD690D">
        <w:t>.</w:t>
      </w:r>
    </w:p>
    <w:p w14:paraId="4BADE3B2" w14:textId="77777777" w:rsidR="00CD690D" w:rsidRDefault="00192569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Владелец </w:t>
      </w:r>
      <w:r w:rsidR="00557CDA" w:rsidRPr="004A7BF6">
        <w:t>Карты</w:t>
      </w:r>
      <w:r w:rsidRPr="004A7BF6">
        <w:t xml:space="preserve"> имеет право:</w:t>
      </w:r>
    </w:p>
    <w:p w14:paraId="6904F256" w14:textId="77777777" w:rsid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Выбирать для посещения любые </w:t>
      </w:r>
      <w:r w:rsidR="00557CDA" w:rsidRPr="004A7BF6">
        <w:t>клубные формирования</w:t>
      </w:r>
      <w:r w:rsidRPr="004A7BF6">
        <w:t xml:space="preserve"> с учетом </w:t>
      </w:r>
      <w:r w:rsidR="006E43CD">
        <w:t xml:space="preserve">пункта </w:t>
      </w:r>
      <w:r w:rsidR="00557CDA" w:rsidRPr="004A7BF6">
        <w:t>1.1.</w:t>
      </w:r>
      <w:r w:rsidRPr="004A7BF6">
        <w:t xml:space="preserve"> настоящего </w:t>
      </w:r>
      <w:r w:rsidR="006E43CD">
        <w:t>Договора.</w:t>
      </w:r>
    </w:p>
    <w:p w14:paraId="7DD1C2CD" w14:textId="77777777" w:rsidR="00192569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>Заниматься в пригодных для занятий помещениях, оборудованных инвентарем, отвечающим санитарным и противопожарным нормам.</w:t>
      </w:r>
    </w:p>
    <w:p w14:paraId="732B3273" w14:textId="77777777" w:rsidR="00192569" w:rsidRPr="004A7BF6" w:rsidRDefault="00192569" w:rsidP="00192569">
      <w:pPr>
        <w:autoSpaceDE w:val="0"/>
        <w:autoSpaceDN w:val="0"/>
        <w:adjustRightInd w:val="0"/>
        <w:ind w:firstLine="540"/>
        <w:jc w:val="both"/>
      </w:pPr>
    </w:p>
    <w:p w14:paraId="5B3B48E8" w14:textId="77777777" w:rsidR="00CD690D" w:rsidRDefault="00192569" w:rsidP="00CD690D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Права и обязанности </w:t>
      </w:r>
      <w:r w:rsidR="00557CDA" w:rsidRPr="008D421F">
        <w:rPr>
          <w:b/>
          <w:bCs/>
        </w:rPr>
        <w:t>Клуба</w:t>
      </w:r>
    </w:p>
    <w:p w14:paraId="0C68D21D" w14:textId="77777777" w:rsidR="00CD690D" w:rsidRDefault="00557CDA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>Клуб обязан</w:t>
      </w:r>
      <w:r w:rsidR="00192569" w:rsidRPr="004A7BF6">
        <w:t>:</w:t>
      </w:r>
    </w:p>
    <w:p w14:paraId="2C51503E" w14:textId="77777777"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lastRenderedPageBreak/>
        <w:t xml:space="preserve">Соблюдать условия настоящего </w:t>
      </w:r>
      <w:r w:rsidR="00CD690D">
        <w:t>Договора публичной оферты</w:t>
      </w:r>
      <w:r w:rsidRPr="004A7BF6">
        <w:t>.</w:t>
      </w:r>
    </w:p>
    <w:p w14:paraId="46802CB8" w14:textId="77777777"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Обеспечить своевременное проведение мероприятий, предусмотренных </w:t>
      </w:r>
      <w:r w:rsidR="00557CDA" w:rsidRPr="004A7BF6">
        <w:t>пунктом</w:t>
      </w:r>
      <w:r w:rsidR="00CD690D">
        <w:t xml:space="preserve"> </w:t>
      </w:r>
      <w:r w:rsidR="00557CDA" w:rsidRPr="004A7BF6">
        <w:t>1.1.</w:t>
      </w:r>
      <w:r w:rsidR="009B0E3D">
        <w:t xml:space="preserve"> </w:t>
      </w:r>
      <w:r w:rsidRPr="004A7BF6">
        <w:t xml:space="preserve">настоящего </w:t>
      </w:r>
      <w:r w:rsidR="006E43CD">
        <w:t>Договора</w:t>
      </w:r>
      <w:r w:rsidRPr="004A7BF6">
        <w:t xml:space="preserve"> на весь период действия </w:t>
      </w:r>
      <w:r w:rsidR="00557CDA" w:rsidRPr="004A7BF6">
        <w:t>Карты</w:t>
      </w:r>
      <w:r w:rsidRPr="004A7BF6">
        <w:t>.</w:t>
      </w:r>
    </w:p>
    <w:p w14:paraId="3E4072A6" w14:textId="77777777"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>Обеспечить высокий профессиональный, методический и организационный уровень проводимых занятий (мероприятий).</w:t>
      </w:r>
    </w:p>
    <w:p w14:paraId="497B220C" w14:textId="77777777"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>Обеспечить клубные формирования высококвалифицированными специалистами.</w:t>
      </w:r>
    </w:p>
    <w:p w14:paraId="13D5F4BD" w14:textId="77777777" w:rsidR="00CD690D" w:rsidRDefault="00557CDA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>Клуб</w:t>
      </w:r>
      <w:r w:rsidR="00192569" w:rsidRPr="004A7BF6">
        <w:t xml:space="preserve"> имеет право:</w:t>
      </w:r>
    </w:p>
    <w:p w14:paraId="121AA9FD" w14:textId="77777777"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Давать рекомендации владельцу </w:t>
      </w:r>
      <w:r w:rsidR="00557CDA" w:rsidRPr="004A7BF6">
        <w:t>Карты</w:t>
      </w:r>
      <w:r w:rsidRPr="004A7BF6">
        <w:t xml:space="preserve"> по выбору клубных формирований, исходя из их направления деятельности и эффективности, для повышения культурного уровня и квалификации владельца </w:t>
      </w:r>
      <w:r w:rsidR="00557CDA" w:rsidRPr="004A7BF6">
        <w:t>Карты (его несовершеннолетнего ребенка)</w:t>
      </w:r>
      <w:r w:rsidRPr="004A7BF6">
        <w:t>.</w:t>
      </w:r>
    </w:p>
    <w:p w14:paraId="23F812A6" w14:textId="77777777" w:rsidR="003B0FFD" w:rsidRPr="009B0E3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Отказать владельцу </w:t>
      </w:r>
      <w:r w:rsidR="00963702" w:rsidRPr="004A7BF6">
        <w:t>Карты</w:t>
      </w:r>
      <w:r w:rsidRPr="004A7BF6">
        <w:t xml:space="preserve"> (его </w:t>
      </w:r>
      <w:r w:rsidR="00963702" w:rsidRPr="004A7BF6">
        <w:t>несовершеннолетнему ребенку</w:t>
      </w:r>
      <w:r w:rsidRPr="004A7BF6">
        <w:t xml:space="preserve">) в оформлении </w:t>
      </w:r>
      <w:r w:rsidR="00963702" w:rsidRPr="004A7BF6">
        <w:t>Карты</w:t>
      </w:r>
      <w:r w:rsidRPr="004A7BF6">
        <w:t xml:space="preserve"> в случае, если владелец </w:t>
      </w:r>
      <w:r w:rsidR="00963702" w:rsidRPr="004A7BF6">
        <w:t>Карты</w:t>
      </w:r>
      <w:r w:rsidRPr="004A7BF6">
        <w:t xml:space="preserve"> (его </w:t>
      </w:r>
      <w:r w:rsidR="00963702" w:rsidRPr="004A7BF6">
        <w:t>несовершеннолетний ребенок</w:t>
      </w:r>
      <w:r w:rsidRPr="004A7BF6">
        <w:t xml:space="preserve">) не соблюдает требования </w:t>
      </w:r>
      <w:hyperlink w:anchor="Par62" w:history="1">
        <w:r w:rsidRPr="00C217A5">
          <w:t xml:space="preserve">п. </w:t>
        </w:r>
        <w:r w:rsidR="002E7F63">
          <w:t>7</w:t>
        </w:r>
        <w:r w:rsidRPr="00C217A5">
          <w:t>.1</w:t>
        </w:r>
      </w:hyperlink>
      <w:r w:rsidRPr="004A7BF6">
        <w:t xml:space="preserve"> настоящего </w:t>
      </w:r>
      <w:r w:rsidR="002E7F63">
        <w:t>Договора</w:t>
      </w:r>
      <w:r w:rsidRPr="004A7BF6">
        <w:t>.</w:t>
      </w:r>
    </w:p>
    <w:p w14:paraId="7EF02592" w14:textId="77777777" w:rsidR="009B0E3D" w:rsidRPr="009B0E3D" w:rsidRDefault="009B0E3D" w:rsidP="009B0E3D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9B0E3D">
        <w:rPr>
          <w:b/>
          <w:bCs/>
        </w:rPr>
        <w:t>Ответственность сторон</w:t>
      </w:r>
    </w:p>
    <w:p w14:paraId="5DDE45E0" w14:textId="77777777" w:rsidR="009B0E3D" w:rsidRPr="009B0E3D" w:rsidRDefault="009B0E3D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несет материальную ответственность за ущерб, причиненный имуществу Клуба, а также другим Членам Клуба. В случае причинения Членом Клуба ущерба имуществу Клуба, Член Клуба обязан возместить Клубу стоимость поврежденного и/или утраченного имущества. </w:t>
      </w:r>
    </w:p>
    <w:p w14:paraId="332B9BAF" w14:textId="77777777" w:rsidR="009B0E3D" w:rsidRPr="009B0E3D" w:rsidRDefault="009B0E3D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В случае причинения Членом Клуба ущерба имуществу Клуба, составляется Акт о причинении ущерба (далее «Акт»), который подписывается Членом Клуба и уполномоченными представителями Клуба. Стороны договорились о том, что в случае отказа Члена Клуба от подписания Акта, Клуб подписывает его при участии третьего незаинтересованного лица с отметкой об отказе Члена Клуба подписать Акт. Член Клуба согласен, что Акт является надлежащим доказательством и он в течение </w:t>
      </w:r>
      <w:r w:rsidR="002C699B">
        <w:t>7</w:t>
      </w:r>
      <w:r>
        <w:t xml:space="preserve"> (</w:t>
      </w:r>
      <w:r w:rsidR="002C699B">
        <w:t>семи</w:t>
      </w:r>
      <w:r>
        <w:t xml:space="preserve">) календарных дней (либо в иной срок, согласованный с Клубом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Клуб вправе в </w:t>
      </w:r>
      <w:proofErr w:type="spellStart"/>
      <w:r>
        <w:t>безакцептном</w:t>
      </w:r>
      <w:proofErr w:type="spellEnd"/>
      <w:r>
        <w:t xml:space="preserve"> порядке списать сумму ущерба из суммы, оплаченной Членом клуба. В случае недостатка средств на счете, Член Клуба обязуется возместить ущерб в те же сроки путем зачисления денежных средств на расчетный счет Клуба или внесения наличных денежных средств в кассу Клуба. За каждый день просрочки начисляется пени в размере 0,1 (одна десятая) % от суммы ущерба.</w:t>
      </w:r>
      <w:r w:rsidR="008756FB">
        <w:t xml:space="preserve"> </w:t>
      </w:r>
    </w:p>
    <w:p w14:paraId="2B006556" w14:textId="77777777" w:rsidR="008756FB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Стороны договорились о том, что Клуб не несет ответственности за вред, причиненный здоровью и/или имуществу Члена Клуба, причиненный действиями третьих лиц, а также вызванный виновными действиями Члена Клуба. </w:t>
      </w:r>
    </w:p>
    <w:p w14:paraId="493C6923" w14:textId="77777777" w:rsidR="009B0E3D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перекрытие дороги и подъездные пути к фитнес-клубу, аварии коммунальных служб, отключение горячего и холодного водоснабжения, отключение отопления).</w:t>
      </w:r>
    </w:p>
    <w:p w14:paraId="2D9A35D6" w14:textId="77777777" w:rsidR="008756FB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Член клуба (уполномоченное лицо) в полном объеме несет ответственность за вред, причиненный ребенком имуществу Клуба.</w:t>
      </w:r>
    </w:p>
    <w:p w14:paraId="10102F95" w14:textId="77777777" w:rsidR="008756FB" w:rsidRPr="008756FB" w:rsidRDefault="008756FB" w:rsidP="008756FB">
      <w:pPr>
        <w:autoSpaceDE w:val="0"/>
        <w:autoSpaceDN w:val="0"/>
        <w:adjustRightInd w:val="0"/>
        <w:jc w:val="both"/>
        <w:rPr>
          <w:b/>
          <w:bCs/>
        </w:rPr>
      </w:pPr>
    </w:p>
    <w:p w14:paraId="57FE1CA0" w14:textId="77777777" w:rsidR="008756FB" w:rsidRDefault="008756FB" w:rsidP="008756F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756FB">
        <w:rPr>
          <w:b/>
          <w:bCs/>
        </w:rPr>
        <w:t>Акцепт оферты</w:t>
      </w:r>
    </w:p>
    <w:p w14:paraId="4A9D1A7D" w14:textId="77777777" w:rsidR="00B85A16" w:rsidRPr="00B85A16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Член Клуба совершает акцепт Оферты действуя добровольно и без какого-либо принуждения.</w:t>
      </w:r>
    </w:p>
    <w:p w14:paraId="080E0AA0" w14:textId="77777777" w:rsidR="00B85A16" w:rsidRPr="00B85A16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Член Клуба понимает содержание Оферты, полностью и безусловно принимает все ее условия без каких-либо изъятий</w:t>
      </w:r>
      <w:r w:rsidR="002E7F63">
        <w:t xml:space="preserve"> </w:t>
      </w:r>
      <w:r>
        <w:t xml:space="preserve">и/или ограничений, что равносильно заключению договора в письменной форме (п.3 ст. 434 ГК РФ). Член клуба вправе однократно получить экземпляр настоящей Оферты на бумажном носителе, обратившись с письменным заявлением в Клуб. </w:t>
      </w:r>
    </w:p>
    <w:p w14:paraId="1DBA4E1B" w14:textId="77777777" w:rsidR="00C101DB" w:rsidRPr="00C101D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Акцепт Оферты Членом Клуба осуществляется путем совершения действий: выбора </w:t>
      </w:r>
      <w:r w:rsidR="00B85A16">
        <w:t xml:space="preserve">программы </w:t>
      </w:r>
      <w:r>
        <w:t>Клубной Карты</w:t>
      </w:r>
      <w:r w:rsidR="00B85A16">
        <w:t xml:space="preserve"> по прейскуранту</w:t>
      </w:r>
      <w:r>
        <w:t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</w:t>
      </w:r>
      <w:r w:rsidR="00C101DB">
        <w:t xml:space="preserve">, предусмотренным </w:t>
      </w:r>
      <w:r>
        <w:t>договор</w:t>
      </w:r>
      <w:r w:rsidR="00C101DB">
        <w:t>ом на оказание услуг</w:t>
      </w:r>
      <w:r>
        <w:t xml:space="preserve">, либо внесению денежных средств в кассу Клуба или безналичном порядке. </w:t>
      </w:r>
      <w:r w:rsidR="00C101DB">
        <w:t xml:space="preserve"> </w:t>
      </w:r>
    </w:p>
    <w:p w14:paraId="0F531B35" w14:textId="77777777" w:rsidR="00C101DB" w:rsidRPr="00C101DB" w:rsidRDefault="008756F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lastRenderedPageBreak/>
        <w:t>Акцептом, совершенным в пользу третьего физического лица, признается акцепт, при котором плательщик и лицо, сведения о котором, как о Члене Клуба, предоставлены при совершении акцепта на Сайте или в отделе по работе с клиентами, являются разными физическими лицами.</w:t>
      </w:r>
    </w:p>
    <w:p w14:paraId="024778FB" w14:textId="77777777" w:rsidR="00C101DB" w:rsidRPr="00C101DB" w:rsidRDefault="00C101DB" w:rsidP="00C101DB">
      <w:pPr>
        <w:autoSpaceDE w:val="0"/>
        <w:autoSpaceDN w:val="0"/>
        <w:adjustRightInd w:val="0"/>
        <w:jc w:val="both"/>
        <w:rPr>
          <w:b/>
          <w:bCs/>
        </w:rPr>
      </w:pPr>
    </w:p>
    <w:p w14:paraId="0AF8D58E" w14:textId="77777777" w:rsidR="00C101DB" w:rsidRDefault="00C101DB" w:rsidP="00C101D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101DB">
        <w:rPr>
          <w:b/>
          <w:bCs/>
        </w:rPr>
        <w:t>Дополнительные положения</w:t>
      </w:r>
    </w:p>
    <w:p w14:paraId="07256E0D" w14:textId="77777777"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Настоящий Договор считается заключенным с даты Акцепта Оферты Членом Клуба и действует до момента расторжения Договора-оферты или прекращения по иным основаниям, предусмотренным в Договоре. </w:t>
      </w:r>
    </w:p>
    <w:p w14:paraId="41FB9B71" w14:textId="77777777"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Клуб оставляет за собой право внести изменения/дополнения в Договор-оферту и/или отозвать</w:t>
      </w:r>
      <w:r w:rsidR="007873F3">
        <w:t xml:space="preserve"> </w:t>
      </w:r>
      <w:r>
        <w:t xml:space="preserve">Договор-оферту в любой момент по своему усмотрению. В случае внесения изменений/дополнений в Договор публичной оферты, такие изменения/дополнения вступают в силу с момента опубликования. </w:t>
      </w:r>
    </w:p>
    <w:p w14:paraId="6C870782" w14:textId="77777777"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соглашается и признает, что внесение изменений/дополнений в Договор-оферту и опубликованные на сайте Клуба, а также в общедоступном месте на территории Клуба, в новой редакции, влечет за собой изменения/дополнения условий заключенного и действующего между Членом Клуба и Клубом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1337E7C9" w14:textId="77777777"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претензии 10 (Десять) календарных дней </w:t>
      </w:r>
    </w:p>
    <w:p w14:paraId="62C3D0AD" w14:textId="77777777" w:rsid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При нарушении Членом Клуба Правил Клуба, норм этики и морали, Клуб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Члена Клуба о расторжении Договора, но в любом случае не позднее 7 (семи) рабочих дней с момента направления Члену Клуба Уведомления о расторжении Договора на адрес электронной почты Члена Клуба, указанного в настоящем Договоре. Переданное электронным способом уведомление будет считаться врученным Члену Клуба с момента получения отправителем документа-отчета о доставке электронного сообщения. </w:t>
      </w:r>
    </w:p>
    <w:p w14:paraId="0D2961B4" w14:textId="77777777" w:rsid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Исполнитель и уполномоченные им агенты обрабатывают персональные Члена Клуба в соответствии с положениями подпункта 5 пункта 1 статьи 6 Федерального закона от 27.07.2006 г. № 152-ФЗ «О персональных данных». </w:t>
      </w:r>
    </w:p>
    <w:p w14:paraId="0795FC9A" w14:textId="77777777" w:rsidR="007873F3" w:rsidRP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дает согласие на обработку и хранение персональных данных Исполнителем и уполномоченных им Агентами, полученных в процессе исполнения Договора в течение срока действия Договора и по истечении десяти лет после окончания срока действия Договора. </w:t>
      </w:r>
    </w:p>
    <w:p w14:paraId="20085AFE" w14:textId="77777777" w:rsidR="00CD690D" w:rsidRP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B977AD7" w14:textId="77777777" w:rsidR="008155EC" w:rsidRPr="00EE4285" w:rsidRDefault="008155EC" w:rsidP="00192569">
      <w:pPr>
        <w:rPr>
          <w:sz w:val="28"/>
          <w:szCs w:val="28"/>
        </w:rPr>
      </w:pPr>
    </w:p>
    <w:sectPr w:rsidR="008155EC" w:rsidRPr="00EE4285" w:rsidSect="00C217A5">
      <w:footerReference w:type="default" r:id="rId9"/>
      <w:pgSz w:w="11906" w:h="16838"/>
      <w:pgMar w:top="567" w:right="567" w:bottom="284" w:left="567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5B1A" w14:textId="77777777" w:rsidR="001A1FAA" w:rsidRDefault="001A1FAA" w:rsidP="00963702">
      <w:r>
        <w:separator/>
      </w:r>
    </w:p>
  </w:endnote>
  <w:endnote w:type="continuationSeparator" w:id="0">
    <w:p w14:paraId="34DF9305" w14:textId="77777777" w:rsidR="001A1FAA" w:rsidRDefault="001A1FAA" w:rsidP="009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4411" w14:textId="77777777" w:rsidR="00963702" w:rsidRDefault="00963702" w:rsidP="00963702">
    <w:pPr>
      <w:pStyle w:val="a5"/>
      <w:tabs>
        <w:tab w:val="clear" w:pos="4677"/>
        <w:tab w:val="clear" w:pos="9355"/>
        <w:tab w:val="left" w:pos="5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BE4" w14:textId="77777777" w:rsidR="001A1FAA" w:rsidRDefault="001A1FAA" w:rsidP="00963702">
      <w:r>
        <w:separator/>
      </w:r>
    </w:p>
  </w:footnote>
  <w:footnote w:type="continuationSeparator" w:id="0">
    <w:p w14:paraId="0FC9B27B" w14:textId="77777777" w:rsidR="001A1FAA" w:rsidRDefault="001A1FAA" w:rsidP="0096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44E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062EC"/>
    <w:multiLevelType w:val="hybridMultilevel"/>
    <w:tmpl w:val="90105534"/>
    <w:lvl w:ilvl="0" w:tplc="E2B6F79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1641"/>
    <w:multiLevelType w:val="hybridMultilevel"/>
    <w:tmpl w:val="793A2EA2"/>
    <w:lvl w:ilvl="0" w:tplc="2060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50CA"/>
    <w:multiLevelType w:val="multilevel"/>
    <w:tmpl w:val="92E27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4" w15:restartNumberingAfterBreak="0">
    <w:nsid w:val="615264E4"/>
    <w:multiLevelType w:val="hybridMultilevel"/>
    <w:tmpl w:val="4EB4A5AC"/>
    <w:lvl w:ilvl="0" w:tplc="68062B3C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DBD0DD5"/>
    <w:multiLevelType w:val="hybridMultilevel"/>
    <w:tmpl w:val="2EEEB962"/>
    <w:lvl w:ilvl="0" w:tplc="E2B6F796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7D"/>
    <w:rsid w:val="00040C1E"/>
    <w:rsid w:val="00075FAA"/>
    <w:rsid w:val="0008335A"/>
    <w:rsid w:val="0011460E"/>
    <w:rsid w:val="00150175"/>
    <w:rsid w:val="00164B76"/>
    <w:rsid w:val="00176FB0"/>
    <w:rsid w:val="00192569"/>
    <w:rsid w:val="00194581"/>
    <w:rsid w:val="001A1FAA"/>
    <w:rsid w:val="00227762"/>
    <w:rsid w:val="00230064"/>
    <w:rsid w:val="002473CB"/>
    <w:rsid w:val="002944CC"/>
    <w:rsid w:val="002A38F5"/>
    <w:rsid w:val="002C699B"/>
    <w:rsid w:val="002E7F63"/>
    <w:rsid w:val="002F33A8"/>
    <w:rsid w:val="00306804"/>
    <w:rsid w:val="00341174"/>
    <w:rsid w:val="00356D8C"/>
    <w:rsid w:val="003715F7"/>
    <w:rsid w:val="003829E8"/>
    <w:rsid w:val="00382D24"/>
    <w:rsid w:val="00382F71"/>
    <w:rsid w:val="003A0942"/>
    <w:rsid w:val="003B0FFD"/>
    <w:rsid w:val="003B59C5"/>
    <w:rsid w:val="004A4776"/>
    <w:rsid w:val="004A7BF6"/>
    <w:rsid w:val="004B2BA4"/>
    <w:rsid w:val="00502749"/>
    <w:rsid w:val="00514FB1"/>
    <w:rsid w:val="00557CDA"/>
    <w:rsid w:val="00573E8D"/>
    <w:rsid w:val="005F29B5"/>
    <w:rsid w:val="00607FC1"/>
    <w:rsid w:val="00632FBC"/>
    <w:rsid w:val="00637289"/>
    <w:rsid w:val="00681C43"/>
    <w:rsid w:val="006E43CD"/>
    <w:rsid w:val="00710CCC"/>
    <w:rsid w:val="00723D49"/>
    <w:rsid w:val="00786002"/>
    <w:rsid w:val="007873F3"/>
    <w:rsid w:val="007F264F"/>
    <w:rsid w:val="008155EC"/>
    <w:rsid w:val="008756FB"/>
    <w:rsid w:val="0089736E"/>
    <w:rsid w:val="008A178B"/>
    <w:rsid w:val="008B7504"/>
    <w:rsid w:val="008D421F"/>
    <w:rsid w:val="008F0EB4"/>
    <w:rsid w:val="00914BFA"/>
    <w:rsid w:val="00963702"/>
    <w:rsid w:val="00970759"/>
    <w:rsid w:val="00971E2A"/>
    <w:rsid w:val="009B0E3D"/>
    <w:rsid w:val="009E2AD1"/>
    <w:rsid w:val="009E632B"/>
    <w:rsid w:val="009F2FFC"/>
    <w:rsid w:val="00A71E40"/>
    <w:rsid w:val="00A96DD7"/>
    <w:rsid w:val="00AB0255"/>
    <w:rsid w:val="00AB405B"/>
    <w:rsid w:val="00AC2A57"/>
    <w:rsid w:val="00B00764"/>
    <w:rsid w:val="00B1014B"/>
    <w:rsid w:val="00B12802"/>
    <w:rsid w:val="00B13D94"/>
    <w:rsid w:val="00B213C6"/>
    <w:rsid w:val="00B3493F"/>
    <w:rsid w:val="00B516F1"/>
    <w:rsid w:val="00B82DC2"/>
    <w:rsid w:val="00B85A16"/>
    <w:rsid w:val="00BD288B"/>
    <w:rsid w:val="00BE2738"/>
    <w:rsid w:val="00BF64CD"/>
    <w:rsid w:val="00C02E10"/>
    <w:rsid w:val="00C101DB"/>
    <w:rsid w:val="00C217A5"/>
    <w:rsid w:val="00C66396"/>
    <w:rsid w:val="00C71794"/>
    <w:rsid w:val="00CD3191"/>
    <w:rsid w:val="00CD690D"/>
    <w:rsid w:val="00D8617D"/>
    <w:rsid w:val="00DB4733"/>
    <w:rsid w:val="00DF7F6C"/>
    <w:rsid w:val="00EE4285"/>
    <w:rsid w:val="00F273BE"/>
    <w:rsid w:val="00F27969"/>
    <w:rsid w:val="00F3231C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169F0"/>
  <w15:docId w15:val="{B3ADCA83-CAF1-1843-8170-530C983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7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64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64B76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3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370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702"/>
    <w:rPr>
      <w:sz w:val="24"/>
      <w:szCs w:val="24"/>
    </w:rPr>
  </w:style>
  <w:style w:type="paragraph" w:styleId="a7">
    <w:name w:val="Body Text Indent"/>
    <w:basedOn w:val="a"/>
    <w:link w:val="a8"/>
    <w:rsid w:val="00EE4285"/>
    <w:pPr>
      <w:ind w:firstLine="567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link w:val="a7"/>
    <w:rsid w:val="00EE4285"/>
    <w:rPr>
      <w:rFonts w:ascii="Arial" w:hAnsi="Arial"/>
      <w:sz w:val="24"/>
    </w:rPr>
  </w:style>
  <w:style w:type="character" w:styleId="a9">
    <w:name w:val="Emphasis"/>
    <w:uiPriority w:val="20"/>
    <w:qFormat/>
    <w:rsid w:val="00075FA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75FAA"/>
    <w:rPr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75FAA"/>
    <w:rPr>
      <w:sz w:val="18"/>
      <w:szCs w:val="18"/>
    </w:rPr>
  </w:style>
  <w:style w:type="paragraph" w:styleId="ac">
    <w:name w:val="List Paragraph"/>
    <w:basedOn w:val="a"/>
    <w:uiPriority w:val="34"/>
    <w:qFormat/>
    <w:rsid w:val="00B10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34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8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18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8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92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8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82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5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992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73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53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15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725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3647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450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6708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5676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282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862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578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81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10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086A1-A783-4231-8DFC-C0C10C54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</Company>
  <LinksUpToDate>false</LinksUpToDate>
  <CharactersWithSpaces>13394</CharactersWithSpaces>
  <SharedDoc>false</SharedDoc>
  <HLinks>
    <vt:vector size="24" baseType="variant"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 User</cp:lastModifiedBy>
  <cp:revision>3</cp:revision>
  <cp:lastPrinted>2019-06-01T18:09:00Z</cp:lastPrinted>
  <dcterms:created xsi:type="dcterms:W3CDTF">2022-11-07T07:41:00Z</dcterms:created>
  <dcterms:modified xsi:type="dcterms:W3CDTF">2023-07-27T07:38:00Z</dcterms:modified>
</cp:coreProperties>
</file>